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kapitzlist"/>
        <w:bidi w:val="0"/>
        <w:spacing w:before="0" w:after="200"/>
        <w:ind w:left="720" w:right="0" w:hanging="0"/>
        <w:contextualSpacing/>
        <w:jc w:val="right"/>
        <w:rPr/>
      </w:pPr>
      <w:r>
        <w:rPr/>
      </w:r>
    </w:p>
    <w:p>
      <w:pPr>
        <w:pStyle w:val="Akapitzlist"/>
        <w:bidi w:val="0"/>
        <w:spacing w:before="0" w:after="200"/>
        <w:ind w:left="426" w:right="0" w:hanging="426"/>
        <w:contextualSpacing/>
        <w:jc w:val="right"/>
        <w:rPr/>
      </w:pPr>
      <w:r>
        <w:rPr/>
      </w:r>
    </w:p>
    <w:p>
      <w:pPr>
        <w:pStyle w:val="Akapitzlist"/>
        <w:bidi w:val="0"/>
        <w:spacing w:before="0" w:after="200"/>
        <w:ind w:left="426" w:right="0" w:hanging="426"/>
        <w:contextualSpacing/>
        <w:jc w:val="center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Akapitzlist"/>
        <w:widowControl/>
        <w:suppressAutoHyphens w:val="true"/>
        <w:bidi w:val="0"/>
        <w:spacing w:lineRule="auto" w:line="276" w:before="0" w:after="200"/>
        <w:ind w:left="57" w:right="0" w:hanging="57"/>
        <w:contextualSpacing/>
        <w:jc w:val="both"/>
        <w:rPr/>
      </w:pPr>
      <w:r>
        <w:rPr/>
        <w:t>Dom Pomocy Społecznej w Krzesimowie zaprasza Państwa do składania ofert w postępowaniu o wartości nieprzekraczającej kwoty 130 000,00zł.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1. Nazwa zamówienia:</w:t>
      </w:r>
    </w:p>
    <w:p>
      <w:pPr>
        <w:pStyle w:val="Z1Tytuzacznika"/>
        <w:bidi w:val="0"/>
        <w:spacing w:lineRule="atLeast" w:line="200" w:before="0" w:after="200"/>
        <w:ind w:left="720" w:right="0" w:hanging="0"/>
        <w:contextualSpacing/>
        <w:jc w:val="center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b/>
          <w:bCs/>
          <w:color w:val="auto"/>
          <w:sz w:val="24"/>
          <w:szCs w:val="24"/>
        </w:rPr>
        <w:t xml:space="preserve">ZAKUP I 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>DOSTAWA EKOGROSZKU D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>LA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 xml:space="preserve"> DOMU POMOCY SPOŁECZNEJ </w:t>
        <w:br/>
        <w:t>W KRZESIMOWIE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2.  Zamawiający: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Powiat Świdnicki w Świdniku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ul. Niepodległości 13,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21-047 Świdniku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NIP 712-290-45-39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Dom Pomocy Społecznej w Krzesimowie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Krzesimów 77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21-007 Mełgiew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 xml:space="preserve">e-mail: </w:t>
      </w:r>
      <w:hyperlink r:id="rId2">
        <w:r>
          <w:rPr>
            <w:rStyle w:val="Czeinternetowe"/>
          </w:rPr>
          <w:t>zamowienia@dps.krzesimow.pl</w:t>
        </w:r>
      </w:hyperlink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3. Opis przedmiotu zamówienia: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Oznaczenie przedmiotu zamówienia wg CPV:  09.11.12.10-5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Przedmiotem zamówienia jest zakup i dostawa opału stałego - ekogroszku na potrzeby DPS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w Krzesimowie w ilości 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9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 ton. Określona ilość jest ilością szacunkową.</w:t>
      </w:r>
    </w:p>
    <w:p>
      <w:pPr>
        <w:pStyle w:val="NoSpacing"/>
        <w:rPr>
          <w:rFonts w:ascii="Times New Roman" w:hAnsi="Times New Roman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Times New Roman" w:hAnsi="Times New Roman"/>
          <w:b/>
          <w:bCs/>
          <w:color w:val="auto"/>
          <w:sz w:val="24"/>
          <w:szCs w:val="24"/>
          <w:u w:val="single"/>
        </w:rPr>
        <w:t>Minimalne wymagane parametry ekogroszku: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>- zawartość popiołu &lt; 10%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cs="Arial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>- zawartość siarki &lt; 0,9%)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- minimalna wartość opałowa (kaloryczność)  2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5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000 kJ/kg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- granulacja od 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5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 do 25 mm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jc w:val="both"/>
        <w:rPr>
          <w:rFonts w:ascii="Times New Roman" w:hAnsi="Times New Roma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 xml:space="preserve">- </w:t>
      </w: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wilgotność &lt; 15%</w:t>
      </w:r>
    </w:p>
    <w:p>
      <w:pPr>
        <w:pStyle w:val="Normal"/>
        <w:tabs>
          <w:tab w:val="clear" w:pos="720"/>
          <w:tab w:val="left" w:pos="1080" w:leader="none"/>
        </w:tabs>
        <w:spacing w:lineRule="atLeast" w:line="100" w:before="0" w:after="0"/>
        <w:contextualSpacing/>
        <w:jc w:val="both"/>
        <w:rPr>
          <w:rFonts w:ascii="Times New Roman" w:hAnsi="Times New Roman" w:cs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color w:val="auto"/>
          <w:sz w:val="24"/>
          <w:szCs w:val="24"/>
        </w:rPr>
        <w:t>- niska zawartość zanieczyszczeń mechanicznych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60" w:leader="none"/>
          <w:tab w:val="left" w:pos="1080" w:leader="none"/>
        </w:tabs>
        <w:spacing w:lineRule="atLeast" w:line="100" w:before="0" w:after="0"/>
        <w:ind w:left="720" w:right="0" w:hanging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a)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Zamawiający zastrzega iż, parametry oferowanego ekogroszku muszą być potwierdzone aktualnym certyfikatem/świadectwem  jakości wystawionym przez uprawniony podmiot zgodnie </w:t>
        <w:br/>
        <w:t>z ustawą o systemach oceny zgodności i nadzoru rynku z dnia 13.04.2016r. (Dz.U. z 20</w:t>
      </w:r>
      <w:r>
        <w:rPr>
          <w:rFonts w:cs="Arial" w:ascii="Times New Roman" w:hAnsi="Times New Roman"/>
          <w:color w:val="auto"/>
          <w:sz w:val="24"/>
          <w:szCs w:val="24"/>
        </w:rPr>
        <w:t>2</w:t>
      </w:r>
      <w:r>
        <w:rPr>
          <w:rFonts w:cs="Arial" w:ascii="Times New Roman" w:hAnsi="Times New Roman"/>
          <w:color w:val="auto"/>
          <w:sz w:val="24"/>
          <w:szCs w:val="24"/>
        </w:rPr>
        <w:t>2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 r. poz. 5) w formie oryginału lub kserokopii potwierdzonej za zgodność z oryginałem przez Wykonawcę.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60" w:leader="none"/>
          <w:tab w:val="left" w:pos="1080" w:leader="none"/>
        </w:tabs>
        <w:spacing w:lineRule="atLeast" w:line="100" w:before="0" w:after="0"/>
        <w:ind w:left="720" w:right="0" w:hanging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b)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Zamawiający zastrzega sobie możliwość zamówienia ilości mniejszej lub większej. Niewyczerpanie określonej ilości szacunkowej nie powoduje roszczeń w stosunku do Zamawiającego. </w:t>
        <w:br/>
      </w:r>
      <w:r>
        <w:rPr>
          <w:rFonts w:cs="Arial" w:ascii="Times New Roman" w:hAnsi="Times New Roman"/>
          <w:color w:val="auto"/>
          <w:sz w:val="24"/>
          <w:szCs w:val="24"/>
        </w:rPr>
        <w:t>c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)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Zamawiający będzie dokonywał płatności wyłącznie za ilości zrealizowane.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60" w:leader="none"/>
          <w:tab w:val="left" w:pos="1080" w:leader="none"/>
        </w:tabs>
        <w:spacing w:lineRule="atLeast" w:line="100" w:before="0" w:after="0"/>
        <w:ind w:left="720" w:right="0" w:hanging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>d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) </w:t>
      </w:r>
      <w:r>
        <w:rPr>
          <w:rFonts w:cs="Arial" w:ascii="Times New Roman" w:hAnsi="Times New Roman"/>
          <w:color w:val="auto"/>
          <w:sz w:val="24"/>
          <w:szCs w:val="24"/>
        </w:rPr>
        <w:t>Dostawa odbywać się będzie zgodnie z zapotrzebowaniem składanym  przez Zamawiającego, w terminie uzgodnionym z Zamawiającym, wyłącznie w dni robocze w godzinach 7.30-14.00.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-60" w:leader="none"/>
          <w:tab w:val="left" w:pos="1080" w:leader="none"/>
        </w:tabs>
        <w:spacing w:lineRule="atLeast" w:line="100" w:before="0" w:after="0"/>
        <w:ind w:left="720" w:right="0" w:hanging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cs="Arial" w:ascii="Times New Roman" w:hAnsi="Times New Roman"/>
          <w:color w:val="auto"/>
          <w:sz w:val="24"/>
          <w:szCs w:val="24"/>
        </w:rPr>
        <w:t>e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) </w:t>
      </w:r>
      <w:r>
        <w:rPr>
          <w:rFonts w:cs="Arial" w:ascii="Times New Roman" w:hAnsi="Times New Roman"/>
          <w:color w:val="auto"/>
          <w:sz w:val="24"/>
          <w:szCs w:val="24"/>
        </w:rPr>
        <w:t>Miejscem dostawy jest Dom Pomocy Społecznej w Krzesimowie. Dostawa obejmuje również rozładunek opału. Koszty związane z transportem ponosi Wykonawca.</w:t>
      </w:r>
    </w:p>
    <w:p>
      <w:pPr>
        <w:pStyle w:val="NoSpacing"/>
        <w:bidi w:val="0"/>
        <w:spacing w:lineRule="atLeast" w:line="200" w:before="0" w:after="0"/>
        <w:ind w:left="720" w:right="0" w:hanging="0"/>
        <w:contextualSpacing/>
        <w:jc w:val="both"/>
        <w:rPr>
          <w:rFonts w:ascii="Times New Roman" w:hAnsi="Times New Roman" w:cs="Arial"/>
          <w:b/>
          <w:b/>
          <w:color w:val="auto"/>
          <w:sz w:val="24"/>
          <w:szCs w:val="24"/>
        </w:rPr>
      </w:pPr>
      <w:r>
        <w:rPr>
          <w:rFonts w:cs="Arial" w:ascii="Times New Roman" w:hAnsi="Times New Roman"/>
          <w:b/>
          <w:color w:val="auto"/>
          <w:sz w:val="24"/>
          <w:szCs w:val="24"/>
        </w:rPr>
        <w:t xml:space="preserve">Zamawiający zwolniony jest z podatku akcyzowego na wyroby węglowe </w:t>
        <w:br/>
        <w:t xml:space="preserve">(art. 31a pkt 1 ppkt 3 ustawy z dnia </w:t>
      </w:r>
      <w:r>
        <w:rPr>
          <w:rFonts w:cs="Arial" w:ascii="Times New Roman" w:hAnsi="Times New Roman"/>
          <w:b/>
          <w:color w:val="auto"/>
          <w:sz w:val="24"/>
          <w:szCs w:val="24"/>
        </w:rPr>
        <w:t>6</w:t>
      </w:r>
      <w:r>
        <w:rPr>
          <w:rFonts w:cs="Arial"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color w:val="auto"/>
          <w:sz w:val="24"/>
          <w:szCs w:val="24"/>
        </w:rPr>
        <w:t>grud</w:t>
      </w:r>
      <w:r>
        <w:rPr>
          <w:rFonts w:cs="Arial" w:ascii="Times New Roman" w:hAnsi="Times New Roman"/>
          <w:b/>
          <w:color w:val="auto"/>
          <w:sz w:val="24"/>
          <w:szCs w:val="24"/>
        </w:rPr>
        <w:t>nia 20</w:t>
      </w:r>
      <w:r>
        <w:rPr>
          <w:rFonts w:cs="Arial" w:ascii="Times New Roman" w:hAnsi="Times New Roman"/>
          <w:b/>
          <w:color w:val="auto"/>
          <w:sz w:val="24"/>
          <w:szCs w:val="24"/>
        </w:rPr>
        <w:t>08</w:t>
      </w:r>
      <w:r>
        <w:rPr>
          <w:rFonts w:cs="Arial" w:ascii="Times New Roman" w:hAnsi="Times New Roman"/>
          <w:b/>
          <w:color w:val="auto"/>
          <w:sz w:val="24"/>
          <w:szCs w:val="24"/>
        </w:rPr>
        <w:t xml:space="preserve"> r. o podatku akcyzowym (Dz.U. z 20</w:t>
      </w:r>
      <w:r>
        <w:rPr>
          <w:rFonts w:cs="Arial" w:ascii="Times New Roman" w:hAnsi="Times New Roman"/>
          <w:b/>
          <w:color w:val="auto"/>
          <w:sz w:val="24"/>
          <w:szCs w:val="24"/>
        </w:rPr>
        <w:t>2</w:t>
      </w:r>
      <w:r>
        <w:rPr>
          <w:rFonts w:cs="Arial" w:ascii="Times New Roman" w:hAnsi="Times New Roman"/>
          <w:b/>
          <w:color w:val="auto"/>
          <w:sz w:val="24"/>
          <w:szCs w:val="24"/>
        </w:rPr>
        <w:t>2</w:t>
      </w:r>
      <w:r>
        <w:rPr>
          <w:rFonts w:cs="Arial" w:ascii="Times New Roman" w:hAnsi="Times New Roman"/>
          <w:b/>
          <w:color w:val="auto"/>
          <w:sz w:val="24"/>
          <w:szCs w:val="24"/>
        </w:rPr>
        <w:t xml:space="preserve"> poz. </w:t>
      </w:r>
      <w:r>
        <w:rPr>
          <w:rFonts w:cs="Arial" w:ascii="Times New Roman" w:hAnsi="Times New Roman"/>
          <w:b/>
          <w:color w:val="auto"/>
          <w:sz w:val="24"/>
          <w:szCs w:val="24"/>
        </w:rPr>
        <w:t>143</w:t>
      </w:r>
      <w:r>
        <w:rPr>
          <w:rFonts w:cs="Arial" w:ascii="Times New Roman" w:hAnsi="Times New Roman"/>
          <w:b/>
          <w:color w:val="auto"/>
          <w:sz w:val="24"/>
          <w:szCs w:val="24"/>
        </w:rPr>
        <w:t xml:space="preserve">).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4. Termin realizacji zamówienia: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  <w:t>od dnia podpisania umowy do 3</w:t>
      </w:r>
      <w:r>
        <w:rPr/>
        <w:t>1</w:t>
      </w:r>
      <w:r>
        <w:rPr/>
        <w:t>.0</w:t>
      </w:r>
      <w:r>
        <w:rPr/>
        <w:t>8</w:t>
      </w:r>
      <w:r>
        <w:rPr/>
        <w:t>.2023r.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5. Forma, sposób i termin na złożenie oferty cenowej: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5.1 </w:t>
      </w:r>
      <w:r>
        <w:rPr>
          <w:rFonts w:cs="Arial"/>
          <w:sz w:val="24"/>
          <w:szCs w:val="24"/>
        </w:rPr>
        <w:t>Ofertę należy składać w Domu Pomocy Społecznej w Krzesimowie, Krzesimów 77, 21-007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Mełgiew, w pokoju administracji znajdującym się w Pałacu.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W postępowaniu wezmą udział tylko te oferty, które wpłyną do Zamawiającego do dnia</w:t>
      </w:r>
      <w:r>
        <w:rPr>
          <w:rFonts w:cs="Arial"/>
          <w:b/>
          <w:bCs/>
          <w:sz w:val="24"/>
          <w:szCs w:val="24"/>
        </w:rPr>
        <w:t xml:space="preserve">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09</w:t>
      </w:r>
      <w:r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06</w:t>
      </w:r>
      <w:r>
        <w:rPr>
          <w:rFonts w:cs="Arial"/>
          <w:b/>
          <w:bCs/>
          <w:sz w:val="24"/>
          <w:szCs w:val="24"/>
        </w:rPr>
        <w:t>.202</w:t>
      </w:r>
      <w:r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>r. do godziny 10:00</w:t>
      </w:r>
      <w:r>
        <w:rPr>
          <w:rFonts w:cs="Arial"/>
          <w:sz w:val="24"/>
          <w:szCs w:val="24"/>
        </w:rPr>
        <w:t xml:space="preserve"> na wyżej wskazany adres. Decydujące znaczenie dla oceny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zachowania powyższego terminu ma data i godzina wpływu oferty na adres wskazany powyżej, a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nie data jej wysłania przesyłką pocztową lub kurierską.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5.2 Wymaga się złożenia oferty w formie pisemnej w zamkniętej kopercie z dopiskiem: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 xml:space="preserve">ZAKUP I 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>DOSTAWA EKOGROSZKU D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>LA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 xml:space="preserve"> DOMU POMOCY SPOŁECZNEJ </w:t>
        <w:br/>
        <w:t>W KRZESIMOWIE</w:t>
      </w:r>
      <w:r>
        <w:rPr>
          <w:rFonts w:cs="Arial"/>
          <w:b/>
          <w:bCs/>
          <w:sz w:val="24"/>
          <w:szCs w:val="24"/>
        </w:rPr>
        <w:t xml:space="preserve">, nie otwierać przed </w:t>
      </w:r>
      <w:r>
        <w:rPr>
          <w:rFonts w:cs="Arial"/>
          <w:b/>
          <w:bCs/>
          <w:sz w:val="24"/>
          <w:szCs w:val="24"/>
        </w:rPr>
        <w:t>09</w:t>
      </w:r>
      <w:r>
        <w:rPr>
          <w:rFonts w:cs="Arial"/>
          <w:b/>
          <w:bCs/>
          <w:sz w:val="24"/>
          <w:szCs w:val="24"/>
        </w:rPr>
        <w:t>.</w:t>
      </w:r>
      <w:r>
        <w:rPr>
          <w:rFonts w:cs="Arial"/>
          <w:b/>
          <w:bCs/>
          <w:sz w:val="24"/>
          <w:szCs w:val="24"/>
        </w:rPr>
        <w:t>06</w:t>
      </w:r>
      <w:r>
        <w:rPr>
          <w:rFonts w:cs="Arial"/>
          <w:b/>
          <w:bCs/>
          <w:sz w:val="24"/>
          <w:szCs w:val="24"/>
        </w:rPr>
        <w:t>.202</w:t>
      </w:r>
      <w:r>
        <w:rPr>
          <w:rFonts w:cs="Arial"/>
          <w:b/>
          <w:bCs/>
          <w:sz w:val="24"/>
          <w:szCs w:val="24"/>
        </w:rPr>
        <w:t>3</w:t>
      </w:r>
      <w:r>
        <w:rPr>
          <w:rFonts w:cs="Arial"/>
          <w:b/>
          <w:bCs/>
          <w:sz w:val="24"/>
          <w:szCs w:val="24"/>
        </w:rPr>
        <w:t>r. godz. 11:00”.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5.3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Wykonawcy zobowiązani są złożyć wraz z ofertą następujące dokumenty: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-parafowany wzór umowy (załącznik nr 2 do zapytania ofertowego),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-klauzulę informacyjną RODO (załącznik nr 3 do zapytania ofertowego)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 xml:space="preserve">-odpis lub informacja z Krajowego Rejestru Sądowego lub z Centralnej Ewidencji i Informacji o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>Działalności Gospodarczej.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b/>
          <w:bCs/>
        </w:rPr>
        <w:t>6. Warunki udziału w postępowaniu: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sz w:val="24"/>
          <w:szCs w:val="24"/>
        </w:rPr>
        <w:t>6.1.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 </w:t>
      </w:r>
      <w:r>
        <w:rPr>
          <w:rFonts w:cs="Arial" w:ascii="Times New Roman" w:hAnsi="Times New Roman"/>
          <w:color w:val="auto"/>
          <w:sz w:val="24"/>
          <w:szCs w:val="24"/>
        </w:rPr>
        <w:t>Przy wypełnianiu tabeli rozeznania cenowego Wykonawca w wycenie ekogroszku ujmie wszelkie koszty związane z realizacją zamówienia. Cena będzie zawierać upusty jakie Wykonawca proponuje Zamawiającemu oraz wszelkie koszty transportu.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6.2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Cena podana przez Wykonawcę będzie obowiązywała przez cały okres na jaki zostanie zawarta umowa i nie będzie podlegała zmianom. 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6.3 </w:t>
      </w:r>
      <w:r>
        <w:rPr>
          <w:rFonts w:cs="Arial" w:ascii="Times New Roman" w:hAnsi="Times New Roman"/>
          <w:color w:val="auto"/>
          <w:sz w:val="24"/>
          <w:szCs w:val="24"/>
        </w:rPr>
        <w:t>Oferta musi być sporządzona w walucie polskiej, w takiej też będą prowadzone rozliczenia pomiędzy stronami umowy.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6.4 </w:t>
      </w:r>
      <w:r>
        <w:rPr>
          <w:rFonts w:cs="Arial" w:ascii="Times New Roman" w:hAnsi="Times New Roman"/>
          <w:color w:val="auto"/>
          <w:sz w:val="24"/>
          <w:szCs w:val="24"/>
        </w:rPr>
        <w:t>Wszystkie pola w tabeli rozeznania cenowego muszą być wypełnione i podsumowane.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color w:val="auto"/>
          <w:sz w:val="24"/>
          <w:szCs w:val="24"/>
        </w:rPr>
        <w:t xml:space="preserve">6.5 </w:t>
      </w:r>
      <w:r>
        <w:rPr>
          <w:rFonts w:cs="Arial" w:ascii="Times New Roman" w:hAnsi="Times New Roman"/>
          <w:color w:val="auto"/>
          <w:sz w:val="24"/>
          <w:szCs w:val="24"/>
        </w:rPr>
        <w:t xml:space="preserve">Wykonawca każdorazowo będzie wystawiał dowód dostawy, na potwierdzenie realizacji zamówienia. Faktura wystawiana będzie zbiorczo po ostatniej dostawie w danym  miesiącu. </w:t>
        <w:br/>
        <w:t>W fakturze winien być uwzględniony  numer i data specyfikacji.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color w:val="auto"/>
          <w:sz w:val="24"/>
          <w:szCs w:val="24"/>
        </w:rPr>
        <w:t xml:space="preserve">6.6 </w:t>
      </w:r>
      <w:r>
        <w:rPr>
          <w:rFonts w:cs="Arial" w:ascii="Times New Roman" w:hAnsi="Times New Roman"/>
          <w:b/>
          <w:bCs/>
          <w:color w:val="auto"/>
          <w:sz w:val="24"/>
          <w:szCs w:val="24"/>
        </w:rPr>
        <w:t>Realizowanie należności odbywać się będzie przelewem na wskazane konto Wykonawcy</w:t>
      </w:r>
    </w:p>
    <w:p>
      <w:pPr>
        <w:pStyle w:val="Akapitzlist"/>
        <w:widowControl/>
        <w:bidi w:val="0"/>
        <w:spacing w:before="0" w:after="200"/>
        <w:ind w:left="0" w:right="0" w:hanging="0"/>
        <w:contextualSpacing/>
        <w:jc w:val="both"/>
        <w:rPr>
          <w:b/>
          <w:b/>
          <w:bCs/>
        </w:rPr>
      </w:pPr>
      <w:r>
        <w:rPr>
          <w:rFonts w:cs="Arial" w:ascii="Times New Roman" w:hAnsi="Times New Roman"/>
          <w:b/>
          <w:bCs/>
          <w:color w:val="auto"/>
          <w:sz w:val="24"/>
          <w:szCs w:val="24"/>
        </w:rPr>
        <w:t>w terminie do 30 dni od otrzymania poprawnie wystawionej faktury. Za datę zapłaty uważa się dzień obciążenia rachunku Zamawiającego.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b/>
          <w:bCs/>
        </w:rPr>
        <w:t>7. Oświadczenia i dokumenty potwierdzające spełnienie wymaganych warunków udziału w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b/>
          <w:bCs/>
        </w:rPr>
        <w:t>postępowaniu: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>7.1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odpowiednio wypełniony formularz ofertowy (załącznik nr 1 do zapytania ofertowego),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>7.2 parafowany wzór umowy (załącznik nr 2 do zapytania ofertowego),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>7.3 odpis lub informacja z Krajowego Rejestru Sądowego lub z Centralnej Ewidencji i Informacji o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>Działalności Gospodarczej.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sz w:val="24"/>
          <w:szCs w:val="24"/>
        </w:rPr>
        <w:t>7.4 klauzula informacyjna RODO (załącznik nr 3 do zapytania ofertowego).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b/>
          <w:bCs/>
        </w:rPr>
        <w:t>8. Kryteria oceny ofert: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/>
        <w:t>oferowana cena- 100%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b/>
          <w:bCs/>
        </w:rPr>
        <w:t>9.Termin otwarcia ofert: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rFonts w:cs="Arial"/>
          <w:b w:val="false"/>
          <w:bCs w:val="false"/>
          <w:sz w:val="24"/>
          <w:szCs w:val="24"/>
        </w:rPr>
        <w:t xml:space="preserve">otwarcie ofert nastąpi w siedzibie Zamawiającego dnia </w:t>
      </w:r>
      <w:r>
        <w:rPr>
          <w:rFonts w:cs="Arial"/>
          <w:b w:val="false"/>
          <w:bCs w:val="false"/>
          <w:sz w:val="24"/>
          <w:szCs w:val="24"/>
        </w:rPr>
        <w:t>09</w:t>
      </w:r>
      <w:r>
        <w:rPr>
          <w:rFonts w:cs="Arial"/>
          <w:b w:val="false"/>
          <w:bCs w:val="false"/>
          <w:sz w:val="24"/>
          <w:szCs w:val="24"/>
        </w:rPr>
        <w:t>.</w:t>
      </w:r>
      <w:r>
        <w:rPr>
          <w:rFonts w:cs="Arial"/>
          <w:b w:val="false"/>
          <w:bCs w:val="false"/>
          <w:sz w:val="24"/>
          <w:szCs w:val="24"/>
        </w:rPr>
        <w:t>06</w:t>
      </w:r>
      <w:r>
        <w:rPr>
          <w:rFonts w:cs="Arial"/>
          <w:b w:val="false"/>
          <w:bCs w:val="false"/>
          <w:sz w:val="24"/>
          <w:szCs w:val="24"/>
        </w:rPr>
        <w:t>.202</w:t>
      </w:r>
      <w:r>
        <w:rPr>
          <w:rFonts w:cs="Arial"/>
          <w:b w:val="false"/>
          <w:bCs w:val="false"/>
          <w:sz w:val="24"/>
          <w:szCs w:val="24"/>
        </w:rPr>
        <w:t>3</w:t>
      </w:r>
      <w:r>
        <w:rPr>
          <w:rFonts w:cs="Arial"/>
          <w:b w:val="false"/>
          <w:bCs w:val="false"/>
          <w:sz w:val="24"/>
          <w:szCs w:val="24"/>
        </w:rPr>
        <w:t>r. o godzinie 11:00.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>
          <w:b/>
          <w:bCs/>
        </w:rPr>
        <w:t>10. Osoby uprawnione do kontaktów z wykonawcami: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/>
        <w:t>Katarzyna Czerw-Jakubas</w:t>
      </w:r>
    </w:p>
    <w:p>
      <w:pPr>
        <w:pStyle w:val="Normal"/>
        <w:bidi w:val="0"/>
        <w:spacing w:lineRule="atLeast" w:line="200" w:before="0" w:after="200"/>
        <w:ind w:left="426" w:right="0" w:hanging="426"/>
        <w:contextualSpacing/>
        <w:jc w:val="both"/>
        <w:rPr/>
      </w:pPr>
      <w:r>
        <w:rPr/>
        <w:t>Zamawiający zastrzega sobie prawo zamknięcia postępowania o udzielenie zamówienia</w:t>
      </w:r>
    </w:p>
    <w:p>
      <w:pPr>
        <w:pStyle w:val="Normal"/>
        <w:bidi w:val="0"/>
        <w:spacing w:lineRule="atLeast" w:line="200" w:before="0" w:after="200"/>
        <w:ind w:right="0" w:hanging="0"/>
        <w:contextualSpacing/>
        <w:jc w:val="both"/>
        <w:rPr/>
      </w:pPr>
      <w:r>
        <w:rPr/>
        <w:t>publicznego bez wybrania którejkolwiek z ofert.</w:t>
      </w:r>
    </w:p>
    <w:p>
      <w:pPr>
        <w:pStyle w:val="Akapitzlist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</w:r>
    </w:p>
    <w:p>
      <w:pPr>
        <w:pStyle w:val="Akapitzlist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</w:r>
    </w:p>
    <w:p>
      <w:pPr>
        <w:pStyle w:val="Akapitzlist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………………………………………………………….</w:t>
      </w:r>
    </w:p>
    <w:p>
      <w:pPr>
        <w:pStyle w:val="Akapitzlist"/>
        <w:widowControl/>
        <w:suppressAutoHyphens w:val="true"/>
        <w:bidi w:val="0"/>
        <w:spacing w:lineRule="auto" w:line="276" w:before="0" w:after="200"/>
        <w:ind w:left="0" w:right="0" w:hanging="0"/>
        <w:contextualSpacing/>
        <w:jc w:val="both"/>
        <w:rPr/>
      </w:pPr>
      <w:r>
        <w:rPr/>
        <w:tab/>
        <w:tab/>
        <w:tab/>
        <w:tab/>
        <w:tab/>
        <w:tab/>
        <w:tab/>
        <w:tab/>
        <w:t>(Data i podpis zamawiającego)</w:t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</w:r>
    </w:p>
    <w:p>
      <w:pPr>
        <w:pStyle w:val="Akapitzlist"/>
        <w:bidi w:val="0"/>
        <w:spacing w:before="0" w:after="200"/>
        <w:ind w:left="426" w:right="0" w:hanging="426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Z1Tytuzacznika">
    <w:name w:val="Z1 - Tytuł załącznika"/>
    <w:qFormat/>
    <w:pPr>
      <w:keepNext w:val="true"/>
      <w:widowControl w:val="false"/>
      <w:numPr>
        <w:ilvl w:val="0"/>
        <w:numId w:val="0"/>
      </w:numPr>
      <w:tabs>
        <w:tab w:val="clear" w:pos="720"/>
        <w:tab w:val="right" w:pos="9072" w:leader="dot"/>
      </w:tabs>
      <w:suppressAutoHyphens w:val="true"/>
      <w:kinsoku w:val="true"/>
      <w:overflowPunct w:val="true"/>
      <w:autoSpaceDE w:val="true"/>
      <w:bidi w:val="0"/>
      <w:spacing w:lineRule="atLeast" w:line="240" w:before="0" w:after="0"/>
      <w:ind w:left="0" w:right="0" w:hanging="0"/>
      <w:jc w:val="center"/>
    </w:pPr>
    <w:rPr>
      <w:rFonts w:ascii="Arial" w:hAnsi="Arial" w:eastAsia="Arial Unicode MS" w:cs="Arial"/>
      <w:b/>
      <w:bCs/>
      <w:color w:val="auto"/>
      <w:kern w:val="2"/>
      <w:sz w:val="22"/>
      <w:szCs w:val="22"/>
      <w:lang w:val="pl-PL" w:eastAsia="ar-SA" w:bidi="hi-IN"/>
    </w:rPr>
  </w:style>
  <w:style w:type="paragraph" w:styleId="NoSpacing">
    <w:name w:val="No Spacing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pl-PL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mowienia@dps.krzesim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LibreOffice/6.4.0.3$Windows_X86_64 LibreOffice_project/b0a288ab3d2d4774cb44b62f04d5d28733ac6df8</Application>
  <Pages>2</Pages>
  <Words>695</Words>
  <Characters>4395</Characters>
  <CharactersWithSpaces>5134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2022-08-16T11:23:52Z</dcterms:created>
  <dc:creator/>
  <dc:description/>
  <dc:language>pl-PL</dc:language>
  <cp:lastModifiedBy/>
  <dcterms:modified xsi:type="dcterms:W3CDTF">2023-05-30T12:02:15Z</dcterms:modified>
  <cp:revision>13</cp:revision>
  <dc:subject/>
  <dc:title/>
</cp:coreProperties>
</file>