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5" w:rsidRPr="00313CB5" w:rsidRDefault="00110225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</w:p>
    <w:p w:rsidR="00E24218" w:rsidRPr="00313CB5" w:rsidRDefault="00C775F0" w:rsidP="00CC1E7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Warszawa</w:t>
      </w:r>
      <w:r w:rsidR="00F370E0">
        <w:rPr>
          <w:rFonts w:asciiTheme="minorHAnsi" w:hAnsiTheme="minorHAnsi"/>
          <w:sz w:val="20"/>
          <w:szCs w:val="20"/>
        </w:rPr>
        <w:t xml:space="preserve">, dnia </w:t>
      </w:r>
      <w:r w:rsidR="000E2C9D">
        <w:rPr>
          <w:rFonts w:asciiTheme="minorHAnsi" w:hAnsiTheme="minorHAnsi"/>
          <w:sz w:val="20"/>
          <w:szCs w:val="20"/>
        </w:rPr>
        <w:t>17</w:t>
      </w:r>
      <w:r w:rsidR="00BE3246">
        <w:rPr>
          <w:rFonts w:asciiTheme="minorHAnsi" w:hAnsiTheme="minorHAnsi"/>
          <w:sz w:val="20"/>
          <w:szCs w:val="20"/>
        </w:rPr>
        <w:t>.1</w:t>
      </w:r>
      <w:r w:rsidR="000E2C9D">
        <w:rPr>
          <w:rFonts w:asciiTheme="minorHAnsi" w:hAnsiTheme="minorHAnsi"/>
          <w:sz w:val="20"/>
          <w:szCs w:val="20"/>
        </w:rPr>
        <w:t>1</w:t>
      </w:r>
      <w:r w:rsidR="00031F10">
        <w:rPr>
          <w:rFonts w:asciiTheme="minorHAnsi" w:hAnsiTheme="minorHAnsi"/>
          <w:sz w:val="20"/>
          <w:szCs w:val="20"/>
        </w:rPr>
        <w:t>.</w:t>
      </w:r>
      <w:r w:rsidR="00C75784">
        <w:rPr>
          <w:rFonts w:asciiTheme="minorHAnsi" w:hAnsiTheme="minorHAnsi"/>
          <w:sz w:val="20"/>
          <w:szCs w:val="20"/>
        </w:rPr>
        <w:t>2017</w:t>
      </w:r>
      <w:r w:rsidR="00E24218" w:rsidRPr="00313CB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24218" w:rsidRPr="00313CB5">
        <w:rPr>
          <w:rFonts w:asciiTheme="minorHAnsi" w:hAnsiTheme="minorHAnsi"/>
          <w:sz w:val="20"/>
          <w:szCs w:val="20"/>
        </w:rPr>
        <w:t>r</w:t>
      </w:r>
      <w:proofErr w:type="gramEnd"/>
      <w:r w:rsidR="00E24218" w:rsidRPr="00313CB5">
        <w:rPr>
          <w:rFonts w:asciiTheme="minorHAnsi" w:hAnsiTheme="minorHAnsi"/>
          <w:sz w:val="20"/>
          <w:szCs w:val="20"/>
        </w:rPr>
        <w:t>.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Pełnomocnik Zamawiającego:</w:t>
      </w:r>
    </w:p>
    <w:p w:rsidR="00C75784" w:rsidRPr="00AA6A13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New Power Sp. z o.</w:t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o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</w:t>
      </w:r>
      <w:r w:rsidRPr="00AA6A13">
        <w:rPr>
          <w:rFonts w:asciiTheme="minorHAnsi" w:hAnsiTheme="minorHAnsi" w:cs="Calibri"/>
          <w:sz w:val="20"/>
          <w:szCs w:val="20"/>
        </w:rPr>
        <w:br/>
      </w:r>
      <w:proofErr w:type="gramStart"/>
      <w:r w:rsidRPr="00AA6A13">
        <w:rPr>
          <w:rFonts w:asciiTheme="minorHAnsi" w:hAnsiTheme="minorHAnsi" w:cs="Calibri"/>
          <w:sz w:val="20"/>
          <w:szCs w:val="20"/>
        </w:rPr>
        <w:t>ul</w:t>
      </w:r>
      <w:proofErr w:type="gramEnd"/>
      <w:r w:rsidRPr="00AA6A13">
        <w:rPr>
          <w:rFonts w:asciiTheme="minorHAnsi" w:hAnsiTheme="minorHAnsi" w:cs="Calibri"/>
          <w:sz w:val="20"/>
          <w:szCs w:val="20"/>
        </w:rPr>
        <w:t>. Ch</w:t>
      </w:r>
      <w:r w:rsidR="002B03D4">
        <w:rPr>
          <w:rFonts w:asciiTheme="minorHAnsi" w:hAnsiTheme="minorHAnsi" w:cs="Calibri"/>
          <w:sz w:val="20"/>
          <w:szCs w:val="20"/>
        </w:rPr>
        <w:t>ełmżyńska 180 A pok. 214</w:t>
      </w:r>
      <w:r w:rsidR="00F74D1C">
        <w:rPr>
          <w:rFonts w:asciiTheme="minorHAnsi" w:hAnsiTheme="minorHAnsi" w:cs="Calibri"/>
          <w:sz w:val="20"/>
          <w:szCs w:val="20"/>
        </w:rPr>
        <w:t>, 04–</w:t>
      </w:r>
      <w:r w:rsidRPr="00AA6A13">
        <w:rPr>
          <w:rFonts w:asciiTheme="minorHAnsi" w:hAnsiTheme="minorHAnsi" w:cs="Calibri"/>
          <w:sz w:val="20"/>
          <w:szCs w:val="20"/>
        </w:rPr>
        <w:t>464 Warszawa</w:t>
      </w:r>
    </w:p>
    <w:p w:rsidR="00C75784" w:rsidRPr="00AA6A13" w:rsidRDefault="00C75784" w:rsidP="00C75784">
      <w:pPr>
        <w:rPr>
          <w:rFonts w:asciiTheme="minorHAnsi" w:hAnsiTheme="minorHAnsi"/>
          <w:sz w:val="20"/>
          <w:szCs w:val="20"/>
        </w:rPr>
      </w:pPr>
      <w:r w:rsidRPr="00AA6A13">
        <w:rPr>
          <w:rFonts w:asciiTheme="minorHAnsi" w:hAnsiTheme="minorHAnsi" w:cs="Calibri"/>
          <w:sz w:val="20"/>
          <w:szCs w:val="20"/>
        </w:rPr>
        <w:t>Reprezentujący:</w:t>
      </w:r>
    </w:p>
    <w:p w:rsidR="00C75784" w:rsidRPr="00AA6A13" w:rsidRDefault="000E2C9D" w:rsidP="000E2C9D">
      <w:pPr>
        <w:rPr>
          <w:rFonts w:asciiTheme="minorHAnsi" w:hAnsiTheme="minorHAnsi"/>
          <w:sz w:val="20"/>
          <w:szCs w:val="20"/>
        </w:rPr>
      </w:pPr>
      <w:r w:rsidRPr="000E2C9D">
        <w:rPr>
          <w:rFonts w:asciiTheme="minorHAnsi" w:hAnsiTheme="minorHAnsi"/>
          <w:sz w:val="20"/>
          <w:szCs w:val="20"/>
        </w:rPr>
        <w:t>Powiat Świdnicki</w:t>
      </w:r>
      <w:r>
        <w:rPr>
          <w:rFonts w:asciiTheme="minorHAnsi" w:hAnsiTheme="minorHAnsi"/>
          <w:sz w:val="20"/>
          <w:szCs w:val="20"/>
        </w:rPr>
        <w:t xml:space="preserve">, </w:t>
      </w:r>
      <w:r w:rsidRPr="000E2C9D">
        <w:rPr>
          <w:rFonts w:asciiTheme="minorHAnsi" w:hAnsiTheme="minorHAnsi"/>
          <w:sz w:val="20"/>
          <w:szCs w:val="20"/>
        </w:rPr>
        <w:t>ul. Niepodległości 13</w:t>
      </w:r>
      <w:r>
        <w:rPr>
          <w:rFonts w:asciiTheme="minorHAnsi" w:hAnsiTheme="minorHAnsi"/>
          <w:sz w:val="20"/>
          <w:szCs w:val="20"/>
        </w:rPr>
        <w:t xml:space="preserve">, </w:t>
      </w:r>
      <w:r w:rsidRPr="000E2C9D">
        <w:rPr>
          <w:rFonts w:asciiTheme="minorHAnsi" w:hAnsiTheme="minorHAnsi"/>
          <w:sz w:val="20"/>
          <w:szCs w:val="20"/>
        </w:rPr>
        <w:t>21-040 Świdnik</w:t>
      </w:r>
    </w:p>
    <w:p w:rsidR="00031F10" w:rsidRDefault="00031F10" w:rsidP="00CC1E7D">
      <w:pPr>
        <w:rPr>
          <w:rFonts w:asciiTheme="minorHAnsi" w:hAnsiTheme="minorHAnsi"/>
          <w:sz w:val="20"/>
          <w:szCs w:val="20"/>
        </w:rPr>
      </w:pPr>
    </w:p>
    <w:p w:rsidR="00B1718A" w:rsidRPr="00313CB5" w:rsidRDefault="00B1718A" w:rsidP="00CC1E7D">
      <w:pPr>
        <w:rPr>
          <w:rFonts w:asciiTheme="minorHAnsi" w:hAnsiTheme="minorHAnsi"/>
          <w:sz w:val="20"/>
          <w:szCs w:val="20"/>
        </w:rPr>
      </w:pPr>
    </w:p>
    <w:p w:rsidR="00E24218" w:rsidRPr="00313CB5" w:rsidRDefault="00E24218" w:rsidP="00CC1E7D">
      <w:pPr>
        <w:jc w:val="center"/>
        <w:rPr>
          <w:rFonts w:asciiTheme="minorHAnsi" w:hAnsiTheme="minorHAnsi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ODPOWIEDZ</w:t>
      </w:r>
      <w:r w:rsidR="007125AA" w:rsidRPr="00313CB5">
        <w:rPr>
          <w:rFonts w:asciiTheme="minorHAnsi" w:hAnsiTheme="minorHAnsi"/>
          <w:sz w:val="20"/>
          <w:szCs w:val="20"/>
        </w:rPr>
        <w:t xml:space="preserve">I NA ZAPYTANIA WYKONAWCÓW – nr </w:t>
      </w:r>
      <w:r w:rsidR="00F370E0">
        <w:rPr>
          <w:rFonts w:asciiTheme="minorHAnsi" w:hAnsiTheme="minorHAnsi"/>
          <w:sz w:val="20"/>
          <w:szCs w:val="20"/>
        </w:rPr>
        <w:t>2</w:t>
      </w:r>
    </w:p>
    <w:p w:rsidR="0099347B" w:rsidRPr="00313CB5" w:rsidRDefault="0099347B" w:rsidP="00CC1E7D">
      <w:pPr>
        <w:jc w:val="both"/>
        <w:rPr>
          <w:rFonts w:asciiTheme="minorHAnsi" w:hAnsiTheme="minorHAnsi"/>
          <w:sz w:val="20"/>
          <w:szCs w:val="20"/>
        </w:rPr>
      </w:pPr>
    </w:p>
    <w:p w:rsidR="00BE3246" w:rsidRDefault="00BE3246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1632B">
        <w:rPr>
          <w:rFonts w:asciiTheme="minorHAnsi" w:hAnsiTheme="minorHAnsi"/>
          <w:sz w:val="20"/>
          <w:szCs w:val="20"/>
        </w:rPr>
        <w:t xml:space="preserve">Pełnomocnik Zamawiającego – </w:t>
      </w:r>
      <w:r w:rsidR="000E2C9D">
        <w:rPr>
          <w:rFonts w:asciiTheme="minorHAnsi" w:hAnsiTheme="minorHAnsi"/>
          <w:sz w:val="20"/>
          <w:szCs w:val="20"/>
        </w:rPr>
        <w:t>Powiatu Świdnickiego</w:t>
      </w:r>
      <w:r w:rsidRPr="0081632B">
        <w:rPr>
          <w:rFonts w:asciiTheme="minorHAnsi" w:hAnsi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="000E2C9D" w:rsidRPr="000E2C9D">
        <w:rPr>
          <w:rFonts w:asciiTheme="minorHAnsi" w:hAnsiTheme="minorHAnsi"/>
          <w:b/>
          <w:i/>
          <w:sz w:val="20"/>
          <w:szCs w:val="20"/>
        </w:rPr>
        <w:t>„ZAKUP ENERGII ELEKTRYCZNEJ NA POTRZEBY POWIATU ŚWIDNICKIEGO”</w:t>
      </w:r>
      <w:r w:rsidRPr="0081632B">
        <w:rPr>
          <w:rFonts w:asciiTheme="minorHAnsi" w:hAnsiTheme="minorHAnsi"/>
          <w:sz w:val="20"/>
          <w:szCs w:val="20"/>
        </w:rPr>
        <w:t xml:space="preserve"> przesyła niniejszym pismem treść zapytań, które drogą elektroniczną w dniu </w:t>
      </w:r>
      <w:r w:rsidR="00BD4C6D">
        <w:rPr>
          <w:rFonts w:asciiTheme="minorHAnsi" w:hAnsiTheme="minorHAnsi"/>
          <w:sz w:val="20"/>
          <w:szCs w:val="20"/>
        </w:rPr>
        <w:t>16</w:t>
      </w:r>
      <w:r w:rsidRPr="0081632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</w:t>
      </w:r>
      <w:r w:rsidR="00BD4C6D">
        <w:rPr>
          <w:rFonts w:asciiTheme="minorHAnsi" w:hAnsiTheme="minorHAnsi"/>
          <w:sz w:val="20"/>
          <w:szCs w:val="20"/>
        </w:rPr>
        <w:t>1</w:t>
      </w:r>
      <w:r w:rsidRPr="0081632B">
        <w:rPr>
          <w:rFonts w:asciiTheme="minorHAnsi" w:hAnsiTheme="minorHAnsi"/>
          <w:sz w:val="20"/>
          <w:szCs w:val="20"/>
        </w:rPr>
        <w:t xml:space="preserve">.2017 </w:t>
      </w:r>
      <w:proofErr w:type="gramStart"/>
      <w:r w:rsidRPr="0081632B">
        <w:rPr>
          <w:rFonts w:asciiTheme="minorHAnsi" w:hAnsiTheme="minorHAnsi"/>
          <w:sz w:val="20"/>
          <w:szCs w:val="20"/>
        </w:rPr>
        <w:t>r</w:t>
      </w:r>
      <w:proofErr w:type="gramEnd"/>
      <w:r w:rsidRPr="0081632B">
        <w:rPr>
          <w:rFonts w:asciiTheme="minorHAnsi" w:hAnsiTheme="minorHAnsi"/>
          <w:sz w:val="20"/>
          <w:szCs w:val="20"/>
        </w:rPr>
        <w:t>. wpłynęły do Pełnomocnika Zamawiającego, dotyczących przedmiotowego postępowania wraz z odpowiedziami, dotyczących ogłoszenia, nr ogłoszenia w BZP</w:t>
      </w:r>
      <w:r w:rsidRPr="0081632B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BD4C6D" w:rsidRPr="00BD4C6D">
        <w:rPr>
          <w:rFonts w:asciiTheme="minorHAnsi" w:hAnsiTheme="minorHAnsi"/>
          <w:color w:val="000000"/>
          <w:sz w:val="20"/>
          <w:szCs w:val="20"/>
        </w:rPr>
        <w:t xml:space="preserve">616047-N-2017 </w:t>
      </w:r>
      <w:r w:rsidR="005A1F6A">
        <w:rPr>
          <w:rFonts w:asciiTheme="minorHAnsi" w:hAnsiTheme="minorHAnsi"/>
          <w:color w:val="000000"/>
          <w:sz w:val="20"/>
          <w:szCs w:val="20"/>
        </w:rPr>
        <w:t>z dnia 2017-1</w:t>
      </w:r>
      <w:r w:rsidR="00BD4C6D">
        <w:rPr>
          <w:rFonts w:asciiTheme="minorHAnsi" w:hAnsiTheme="minorHAnsi"/>
          <w:color w:val="000000"/>
          <w:sz w:val="20"/>
          <w:szCs w:val="20"/>
        </w:rPr>
        <w:t>1-1</w:t>
      </w:r>
      <w:r w:rsidR="005A1F6A">
        <w:rPr>
          <w:rFonts w:asciiTheme="minorHAnsi" w:hAnsiTheme="minorHAnsi"/>
          <w:color w:val="000000"/>
          <w:sz w:val="20"/>
          <w:szCs w:val="20"/>
        </w:rPr>
        <w:t>4</w:t>
      </w:r>
      <w:r w:rsidRPr="0081632B">
        <w:rPr>
          <w:rFonts w:asciiTheme="minorHAnsi" w:hAnsiTheme="minorHAnsi"/>
          <w:color w:val="000000"/>
          <w:sz w:val="20"/>
          <w:szCs w:val="20"/>
        </w:rPr>
        <w:t xml:space="preserve"> r. </w:t>
      </w:r>
    </w:p>
    <w:p w:rsidR="005A1F6A" w:rsidRDefault="005A1F6A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A1F6A" w:rsidRPr="0081632B" w:rsidRDefault="005A1F6A" w:rsidP="00BE3246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</w:p>
    <w:p w:rsidR="00F370E0" w:rsidRPr="009A3848" w:rsidRDefault="00BD4C6D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Pytanie 1</w:t>
      </w:r>
    </w:p>
    <w:p w:rsidR="00747A3B" w:rsidRPr="00747A3B" w:rsidRDefault="00747A3B" w:rsidP="00747A3B">
      <w:pPr>
        <w:jc w:val="both"/>
        <w:rPr>
          <w:rFonts w:asciiTheme="minorHAnsi" w:hAnsiTheme="minorHAnsi" w:cs="Arial"/>
          <w:sz w:val="20"/>
          <w:szCs w:val="20"/>
        </w:rPr>
      </w:pPr>
      <w:r w:rsidRPr="00747A3B">
        <w:rPr>
          <w:rFonts w:asciiTheme="minorHAnsi" w:hAnsiTheme="minorHAnsi" w:cs="Arial"/>
          <w:b/>
          <w:sz w:val="20"/>
          <w:szCs w:val="20"/>
        </w:rPr>
        <w:t xml:space="preserve">Załacznik nr 5 do </w:t>
      </w:r>
      <w:proofErr w:type="gramStart"/>
      <w:r w:rsidRPr="00747A3B">
        <w:rPr>
          <w:rFonts w:asciiTheme="minorHAnsi" w:hAnsiTheme="minorHAnsi" w:cs="Arial"/>
          <w:b/>
          <w:sz w:val="20"/>
          <w:szCs w:val="20"/>
        </w:rPr>
        <w:t>SIWZ § 6  ustęp</w:t>
      </w:r>
      <w:proofErr w:type="gramEnd"/>
      <w:r w:rsidRPr="00747A3B">
        <w:rPr>
          <w:rFonts w:asciiTheme="minorHAnsi" w:hAnsiTheme="minorHAnsi" w:cs="Arial"/>
          <w:b/>
          <w:sz w:val="20"/>
          <w:szCs w:val="20"/>
        </w:rPr>
        <w:t xml:space="preserve"> 9.</w:t>
      </w:r>
      <w:r w:rsidRPr="00747A3B">
        <w:rPr>
          <w:rFonts w:asciiTheme="minorHAnsi" w:hAnsiTheme="minorHAnsi" w:cs="Arial"/>
          <w:sz w:val="20"/>
          <w:szCs w:val="20"/>
        </w:rPr>
        <w:t xml:space="preserve"> Z uwagi na fakt, że faktury VAT są wysyłane listem zwykłym, Wykonawca nie jest w stanie określić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747A3B">
        <w:rPr>
          <w:rFonts w:asciiTheme="minorHAnsi" w:hAnsiTheme="minorHAnsi" w:cs="Arial"/>
          <w:sz w:val="20"/>
          <w:szCs w:val="20"/>
        </w:rPr>
        <w:t>w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47A3B">
        <w:rPr>
          <w:rFonts w:asciiTheme="minorHAnsi" w:hAnsiTheme="minorHAnsi" w:cs="Arial"/>
          <w:sz w:val="20"/>
          <w:szCs w:val="20"/>
        </w:rPr>
        <w:t xml:space="preserve">jakim terminie Zamawiający otrzyma fakturę, co może powodować komplikacje przy ustalaniu prawidłowego terminu płatności. Ponadto, w świetle przepisów podatkowych określenie terminu płatności na liczbę dni liczoną od dnia otrzymania faktury nie pozwala ustalić prawidłowej daty powstania obowiązku podatkowego, a to w konsekwencji naraża wykonawcę na sankcje skarbowe z tytułu nieterminowego odprowadzenia podatku VAT.  Art. 19a ust. 5 pkt. 4 ppkt. </w:t>
      </w:r>
      <w:proofErr w:type="gramStart"/>
      <w:r w:rsidRPr="00747A3B">
        <w:rPr>
          <w:rFonts w:asciiTheme="minorHAnsi" w:hAnsiTheme="minorHAnsi" w:cs="Arial"/>
          <w:sz w:val="20"/>
          <w:szCs w:val="20"/>
        </w:rPr>
        <w:t>a</w:t>
      </w:r>
      <w:proofErr w:type="gramEnd"/>
      <w:r w:rsidRPr="00747A3B">
        <w:rPr>
          <w:rFonts w:asciiTheme="minorHAnsi" w:hAnsiTheme="minorHAnsi" w:cs="Arial"/>
          <w:sz w:val="20"/>
          <w:szCs w:val="20"/>
        </w:rPr>
        <w:t xml:space="preserve">) ustawy z dnia 11 marca 2004r. o podatku od towarów i usług (Dz.U. 2004 Nr 54 poz. 535 z późn. zm.) stanowi, iż w przypadku dostaw energii elektrycznej </w:t>
      </w:r>
      <w:proofErr w:type="gramStart"/>
      <w:r w:rsidRPr="00747A3B">
        <w:rPr>
          <w:rFonts w:asciiTheme="minorHAnsi" w:hAnsiTheme="minorHAnsi" w:cs="Arial"/>
          <w:sz w:val="20"/>
          <w:szCs w:val="20"/>
        </w:rPr>
        <w:t>obowiązek  podatkowy</w:t>
      </w:r>
      <w:proofErr w:type="gramEnd"/>
      <w:r w:rsidRPr="00747A3B">
        <w:rPr>
          <w:rFonts w:asciiTheme="minorHAnsi" w:hAnsiTheme="minorHAnsi" w:cs="Arial"/>
          <w:sz w:val="20"/>
          <w:szCs w:val="20"/>
        </w:rPr>
        <w:t xml:space="preserve"> powstaje z chwilą wystawienia faktury. W związku z powyższym zwracamy się do Zamawiającego z zapytaniem, czy zgadza się na zmodyfikowanie przedmiotowego zapisu w następujący sposób: „Należności wynikające z faktur VAT będą płatne w terminie 30 dni od daty wystawienia”.</w:t>
      </w:r>
    </w:p>
    <w:p w:rsidR="00747A3B" w:rsidRPr="00747A3B" w:rsidRDefault="00747A3B" w:rsidP="00747A3B">
      <w:pPr>
        <w:autoSpaceDE w:val="0"/>
        <w:autoSpaceDN w:val="0"/>
        <w:adjustRightInd w:val="0"/>
        <w:jc w:val="both"/>
        <w:rPr>
          <w:rFonts w:asciiTheme="majorHAnsi" w:hAnsiTheme="majorHAnsi" w:cs="TT16o00"/>
          <w:i/>
          <w:sz w:val="20"/>
          <w:szCs w:val="22"/>
        </w:rPr>
      </w:pPr>
      <w:r w:rsidRPr="00747A3B">
        <w:rPr>
          <w:rFonts w:asciiTheme="minorHAnsi" w:hAnsiTheme="minorHAnsi" w:cs="Arial"/>
          <w:b/>
          <w:sz w:val="20"/>
          <w:szCs w:val="20"/>
        </w:rPr>
        <w:t>Ponadto</w:t>
      </w:r>
      <w:r w:rsidRPr="00747A3B">
        <w:rPr>
          <w:rFonts w:asciiTheme="minorHAnsi" w:hAnsiTheme="minorHAnsi" w:cs="Arial"/>
          <w:sz w:val="20"/>
          <w:szCs w:val="20"/>
        </w:rPr>
        <w:t xml:space="preserve"> zwracamy uwagę, że faktury VAT wystawiane są przez Wykonawcę na podstawie danych pomiarowych otrzymanych od OSD oraz zgodnie z okresami rozliczeniowymi stosowanymi przez OSD. Zgodnie z powyższym Wykonawca nie może ponosić odpowiedzialności za dane przekazywane przez OSD, stąd pozostawienie zapisu warunkującego naliczenie kar umownych z tytułu rozbieżności okresów rozliczeniowych byłoby, zdaniem Wykonawcy, bezzasadne. Jednocześnie zwracamy uwagę, iż zgodnie z Rozporządzeniem Ministra Gospodarki z dnia 4 maja 2007r. w sprawie szczegółowych warunków funkcjonowania systemu elektroenergetycznego, w przypadku uzasadnionych </w:t>
      </w:r>
      <w:proofErr w:type="gramStart"/>
      <w:r w:rsidRPr="00747A3B">
        <w:rPr>
          <w:rFonts w:asciiTheme="minorHAnsi" w:hAnsiTheme="minorHAnsi" w:cs="Arial"/>
          <w:sz w:val="20"/>
          <w:szCs w:val="20"/>
        </w:rPr>
        <w:t>wątpliwości co</w:t>
      </w:r>
      <w:proofErr w:type="gramEnd"/>
      <w:r w:rsidRPr="00747A3B">
        <w:rPr>
          <w:rFonts w:asciiTheme="minorHAnsi" w:hAnsiTheme="minorHAnsi" w:cs="Arial"/>
          <w:sz w:val="20"/>
          <w:szCs w:val="20"/>
        </w:rPr>
        <w:t xml:space="preserve"> do prawidłowości wystawionej faktury, Odbiorcy faktury przysługuje prawo złożenia pisemnej reklamacji. Dlatego też prosimy o usunięcie zapisu:</w:t>
      </w:r>
      <w:r w:rsidRPr="004A5D75">
        <w:rPr>
          <w:rFonts w:asciiTheme="majorHAnsi" w:hAnsiTheme="majorHAnsi"/>
        </w:rPr>
        <w:t xml:space="preserve"> </w:t>
      </w:r>
      <w:r w:rsidRPr="00747A3B">
        <w:rPr>
          <w:rFonts w:asciiTheme="majorHAnsi" w:hAnsiTheme="majorHAnsi"/>
          <w:sz w:val="22"/>
        </w:rPr>
        <w:t>„</w:t>
      </w:r>
      <w:r w:rsidRPr="00747A3B">
        <w:rPr>
          <w:rFonts w:asciiTheme="majorHAnsi" w:hAnsiTheme="majorHAnsi" w:cs="TT16o00"/>
          <w:i/>
          <w:sz w:val="20"/>
          <w:szCs w:val="22"/>
        </w:rPr>
        <w:t xml:space="preserve">Ponadto, w przypadku, gdy </w:t>
      </w:r>
      <w:r w:rsidRPr="00747A3B">
        <w:rPr>
          <w:rFonts w:asciiTheme="majorHAnsi" w:hAnsiTheme="majorHAnsi" w:cs="TT1Bo00"/>
          <w:i/>
          <w:sz w:val="20"/>
          <w:szCs w:val="22"/>
        </w:rPr>
        <w:t xml:space="preserve">Wykonawca </w:t>
      </w:r>
      <w:r w:rsidRPr="00747A3B">
        <w:rPr>
          <w:rFonts w:asciiTheme="majorHAnsi" w:hAnsiTheme="majorHAnsi" w:cs="TT16o00"/>
          <w:i/>
          <w:sz w:val="20"/>
          <w:szCs w:val="22"/>
        </w:rPr>
        <w:t xml:space="preserve">wystawi </w:t>
      </w:r>
      <w:r w:rsidRPr="00747A3B">
        <w:rPr>
          <w:rFonts w:asciiTheme="majorHAnsi" w:hAnsiTheme="majorHAnsi" w:cs="TT1Bo00"/>
          <w:i/>
          <w:sz w:val="20"/>
          <w:szCs w:val="22"/>
        </w:rPr>
        <w:t xml:space="preserve">Zamawiającemu </w:t>
      </w:r>
      <w:r w:rsidRPr="00747A3B">
        <w:rPr>
          <w:rFonts w:asciiTheme="majorHAnsi" w:hAnsiTheme="majorHAnsi" w:cs="TT16o00"/>
          <w:i/>
          <w:sz w:val="20"/>
          <w:szCs w:val="22"/>
        </w:rPr>
        <w:t>fakturę w terminie przekraczającym termin umowny (koniec okresu rozliczeniowego stosowanego przez OSD) o 30 dni, zapłaci on Zamawiające mu karę umowną w wysokości 10 PLN za każdy punkt poboru energii objęty niniejszą Umową za każdy dzień opóźnienia.</w:t>
      </w:r>
    </w:p>
    <w:p w:rsidR="00747A3B" w:rsidRPr="00747A3B" w:rsidRDefault="00747A3B" w:rsidP="00747A3B">
      <w:pPr>
        <w:autoSpaceDE w:val="0"/>
        <w:autoSpaceDN w:val="0"/>
        <w:adjustRightInd w:val="0"/>
        <w:jc w:val="both"/>
        <w:rPr>
          <w:rFonts w:asciiTheme="majorHAnsi" w:hAnsiTheme="majorHAnsi" w:cs="TT16o00"/>
          <w:i/>
          <w:sz w:val="20"/>
          <w:szCs w:val="22"/>
        </w:rPr>
      </w:pPr>
      <w:r w:rsidRPr="00747A3B">
        <w:rPr>
          <w:rFonts w:asciiTheme="majorHAnsi" w:hAnsiTheme="majorHAnsi" w:cs="TT16o00"/>
          <w:i/>
          <w:sz w:val="20"/>
          <w:szCs w:val="22"/>
        </w:rPr>
        <w:t>Zamawiający jest uprawniony do dokonania potrącenia wartości kary umownej z kwotami należnymi Wykonawcy z tytułu niniejszej Umowy, poprzez złożenie dodatkowego oświadczenia.”</w:t>
      </w:r>
    </w:p>
    <w:p w:rsidR="00747A3B" w:rsidRPr="00545497" w:rsidRDefault="00747A3B" w:rsidP="00F370E0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E63872" w:rsidRDefault="00747A3B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1</w:t>
      </w:r>
    </w:p>
    <w:p w:rsidR="00E63872" w:rsidRPr="0076383F" w:rsidRDefault="00E63872" w:rsidP="00E63872">
      <w:pPr>
        <w:jc w:val="both"/>
        <w:rPr>
          <w:rFonts w:asciiTheme="minorHAnsi" w:hAnsiTheme="min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nie wyraża zgody na modyfikację zapisu w § 6 ust. 9. </w:t>
      </w:r>
    </w:p>
    <w:p w:rsidR="00E63872" w:rsidRDefault="00E63872" w:rsidP="00E6387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D2691D" w:rsidRDefault="00D2691D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D2691D" w:rsidRPr="00D2691D" w:rsidRDefault="00D2691D" w:rsidP="00D2691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D2691D">
        <w:rPr>
          <w:rFonts w:asciiTheme="minorHAnsi" w:hAnsiTheme="minorHAnsi"/>
          <w:b/>
          <w:sz w:val="20"/>
          <w:szCs w:val="20"/>
        </w:rPr>
        <w:t>Pytanie 2</w:t>
      </w:r>
    </w:p>
    <w:p w:rsidR="00D2691D" w:rsidRPr="00D2691D" w:rsidRDefault="00D2691D" w:rsidP="00D2691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2691D">
        <w:rPr>
          <w:rFonts w:asciiTheme="minorHAnsi" w:hAnsiTheme="minorHAnsi"/>
          <w:sz w:val="20"/>
          <w:szCs w:val="20"/>
        </w:rPr>
        <w:t>Czy Zamawiający wyrazi zgodę na podpisanie umowy drogą korespondencyjną?</w:t>
      </w:r>
    </w:p>
    <w:p w:rsidR="00D2691D" w:rsidRPr="00CC4F6D" w:rsidRDefault="00D2691D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835A1D" w:rsidRDefault="00D2691D" w:rsidP="00835A1D">
      <w:pPr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Odpowiedź 2</w:t>
      </w:r>
    </w:p>
    <w:p w:rsidR="00D2691D" w:rsidRDefault="00D2691D" w:rsidP="00D2691D">
      <w:pPr>
        <w:jc w:val="both"/>
        <w:rPr>
          <w:rFonts w:asciiTheme="minorHAnsi" w:hAnsiTheme="minorHAnsi" w:cs="Arabic Typesetting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</w:t>
      </w:r>
      <w:r>
        <w:rPr>
          <w:rFonts w:asciiTheme="minorHAnsi" w:hAnsiTheme="minorHAnsi"/>
          <w:sz w:val="20"/>
          <w:szCs w:val="20"/>
        </w:rPr>
        <w:t xml:space="preserve">Zamawiający wyraża zgodę </w:t>
      </w:r>
      <w:r w:rsidRPr="005A1F6A">
        <w:rPr>
          <w:rFonts w:asciiTheme="minorHAnsi" w:hAnsiTheme="minorHAnsi" w:cs="Arabic Typesetting"/>
          <w:sz w:val="20"/>
          <w:szCs w:val="20"/>
        </w:rPr>
        <w:t xml:space="preserve">na podpisanie </w:t>
      </w:r>
      <w:r>
        <w:rPr>
          <w:rFonts w:asciiTheme="minorHAnsi" w:hAnsiTheme="minorHAnsi" w:cs="Arabic Typesetting"/>
          <w:sz w:val="20"/>
          <w:szCs w:val="20"/>
        </w:rPr>
        <w:t>U</w:t>
      </w:r>
      <w:r w:rsidRPr="005A1F6A">
        <w:rPr>
          <w:rFonts w:asciiTheme="minorHAnsi" w:hAnsiTheme="minorHAnsi" w:cs="Arabic Typesetting"/>
          <w:sz w:val="20"/>
          <w:szCs w:val="20"/>
        </w:rPr>
        <w:t>mowy</w:t>
      </w:r>
      <w:r>
        <w:rPr>
          <w:rFonts w:asciiTheme="minorHAnsi" w:hAnsiTheme="minorHAnsi" w:cs="Arabic Typesetting"/>
          <w:sz w:val="20"/>
          <w:szCs w:val="20"/>
        </w:rPr>
        <w:t xml:space="preserve"> sprzedaży energii elektrycznej</w:t>
      </w:r>
      <w:r w:rsidRPr="005A1F6A">
        <w:rPr>
          <w:rFonts w:asciiTheme="minorHAnsi" w:hAnsiTheme="minorHAnsi" w:cs="Arabic Typesetting"/>
          <w:sz w:val="20"/>
          <w:szCs w:val="20"/>
        </w:rPr>
        <w:t xml:space="preserve"> drogą korespondencyjną</w:t>
      </w:r>
      <w:r>
        <w:rPr>
          <w:rFonts w:asciiTheme="minorHAnsi" w:hAnsiTheme="minorHAnsi" w:cs="Arabic Typesetting"/>
          <w:sz w:val="20"/>
          <w:szCs w:val="20"/>
        </w:rPr>
        <w:t>.</w:t>
      </w:r>
    </w:p>
    <w:p w:rsidR="00D2691D" w:rsidRPr="00D15EFE" w:rsidRDefault="00D2691D" w:rsidP="00835A1D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D6B4B" w:rsidRDefault="001D6B4B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835A1D" w:rsidRDefault="00835A1D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835A1D" w:rsidRPr="00313CB5" w:rsidRDefault="00835A1D" w:rsidP="00CC1E7D">
      <w:pPr>
        <w:jc w:val="both"/>
        <w:rPr>
          <w:rFonts w:asciiTheme="minorHAnsi" w:hAnsiTheme="minorHAnsi" w:cs="Arial"/>
          <w:sz w:val="20"/>
          <w:szCs w:val="20"/>
        </w:rPr>
      </w:pPr>
    </w:p>
    <w:p w:rsidR="00385EEC" w:rsidRPr="00313CB5" w:rsidRDefault="00CF6C24" w:rsidP="00CC1E7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Dominika Turczyn</w:t>
      </w:r>
    </w:p>
    <w:p w:rsidR="001D6B4B" w:rsidRPr="00313CB5" w:rsidRDefault="00385EEC" w:rsidP="00CC1E7D">
      <w:pPr>
        <w:jc w:val="right"/>
        <w:rPr>
          <w:rFonts w:asciiTheme="minorHAnsi" w:hAnsiTheme="minorHAnsi" w:cs="Arabic Typesetting"/>
          <w:sz w:val="20"/>
          <w:szCs w:val="20"/>
        </w:rPr>
      </w:pPr>
      <w:r w:rsidRPr="00313CB5">
        <w:rPr>
          <w:rFonts w:asciiTheme="minorHAnsi" w:hAnsiTheme="minorHAnsi"/>
          <w:sz w:val="20"/>
          <w:szCs w:val="20"/>
        </w:rPr>
        <w:t>Pełnomocnik Zamawiającego</w:t>
      </w:r>
    </w:p>
    <w:sectPr w:rsidR="001D6B4B" w:rsidRPr="00313CB5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25769FC"/>
    <w:multiLevelType w:val="hybridMultilevel"/>
    <w:tmpl w:val="649AE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A1E440B"/>
    <w:multiLevelType w:val="hybridMultilevel"/>
    <w:tmpl w:val="3716BF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10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11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12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343F29"/>
    <w:multiLevelType w:val="hybridMultilevel"/>
    <w:tmpl w:val="9188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7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0490A"/>
    <w:rsid w:val="00031F10"/>
    <w:rsid w:val="00032E2C"/>
    <w:rsid w:val="0003554E"/>
    <w:rsid w:val="0004490F"/>
    <w:rsid w:val="0005619F"/>
    <w:rsid w:val="00057B41"/>
    <w:rsid w:val="00070320"/>
    <w:rsid w:val="00070644"/>
    <w:rsid w:val="00071C24"/>
    <w:rsid w:val="000867C0"/>
    <w:rsid w:val="000A1EC5"/>
    <w:rsid w:val="000B5B1F"/>
    <w:rsid w:val="000C2715"/>
    <w:rsid w:val="000E2C9D"/>
    <w:rsid w:val="000E5211"/>
    <w:rsid w:val="000E6AD6"/>
    <w:rsid w:val="000E7DA9"/>
    <w:rsid w:val="00101D30"/>
    <w:rsid w:val="00102893"/>
    <w:rsid w:val="00106153"/>
    <w:rsid w:val="00110225"/>
    <w:rsid w:val="0011084B"/>
    <w:rsid w:val="0012201B"/>
    <w:rsid w:val="00132B64"/>
    <w:rsid w:val="00153DF0"/>
    <w:rsid w:val="001931A0"/>
    <w:rsid w:val="001A723A"/>
    <w:rsid w:val="001B74A1"/>
    <w:rsid w:val="001D31D9"/>
    <w:rsid w:val="001D6B4B"/>
    <w:rsid w:val="0021772C"/>
    <w:rsid w:val="00221338"/>
    <w:rsid w:val="00266A82"/>
    <w:rsid w:val="00283125"/>
    <w:rsid w:val="00293346"/>
    <w:rsid w:val="00297D93"/>
    <w:rsid w:val="002B03D4"/>
    <w:rsid w:val="002B42AD"/>
    <w:rsid w:val="002B7A17"/>
    <w:rsid w:val="00313CB5"/>
    <w:rsid w:val="00313E08"/>
    <w:rsid w:val="00330CA3"/>
    <w:rsid w:val="003311A9"/>
    <w:rsid w:val="00357CAD"/>
    <w:rsid w:val="00361B78"/>
    <w:rsid w:val="00376067"/>
    <w:rsid w:val="00385EEC"/>
    <w:rsid w:val="003863F2"/>
    <w:rsid w:val="003A0E56"/>
    <w:rsid w:val="003B1208"/>
    <w:rsid w:val="003C5409"/>
    <w:rsid w:val="003D10D8"/>
    <w:rsid w:val="003D4640"/>
    <w:rsid w:val="003F5A50"/>
    <w:rsid w:val="00441838"/>
    <w:rsid w:val="0047000D"/>
    <w:rsid w:val="00482D01"/>
    <w:rsid w:val="00492460"/>
    <w:rsid w:val="004A4AA7"/>
    <w:rsid w:val="004D6ED8"/>
    <w:rsid w:val="004E2A23"/>
    <w:rsid w:val="004F0594"/>
    <w:rsid w:val="005060CD"/>
    <w:rsid w:val="00515472"/>
    <w:rsid w:val="005261A7"/>
    <w:rsid w:val="005440E2"/>
    <w:rsid w:val="005470F9"/>
    <w:rsid w:val="005A1F6A"/>
    <w:rsid w:val="005B503A"/>
    <w:rsid w:val="005C09C6"/>
    <w:rsid w:val="005C6055"/>
    <w:rsid w:val="005D0694"/>
    <w:rsid w:val="005E1212"/>
    <w:rsid w:val="005F3745"/>
    <w:rsid w:val="005F7208"/>
    <w:rsid w:val="00677670"/>
    <w:rsid w:val="006806C6"/>
    <w:rsid w:val="006A5C95"/>
    <w:rsid w:val="006B220F"/>
    <w:rsid w:val="006B2DBA"/>
    <w:rsid w:val="006E4BC0"/>
    <w:rsid w:val="006E7014"/>
    <w:rsid w:val="00706355"/>
    <w:rsid w:val="007125AA"/>
    <w:rsid w:val="00724CB8"/>
    <w:rsid w:val="00743784"/>
    <w:rsid w:val="00747A3B"/>
    <w:rsid w:val="0075570A"/>
    <w:rsid w:val="007A080F"/>
    <w:rsid w:val="008047F7"/>
    <w:rsid w:val="00814217"/>
    <w:rsid w:val="00817318"/>
    <w:rsid w:val="0082221D"/>
    <w:rsid w:val="00823945"/>
    <w:rsid w:val="00835A1D"/>
    <w:rsid w:val="00840CCE"/>
    <w:rsid w:val="0086199E"/>
    <w:rsid w:val="00873A4E"/>
    <w:rsid w:val="008812AF"/>
    <w:rsid w:val="0088368C"/>
    <w:rsid w:val="008A3A10"/>
    <w:rsid w:val="008B311E"/>
    <w:rsid w:val="008E412B"/>
    <w:rsid w:val="008E79C4"/>
    <w:rsid w:val="009054B3"/>
    <w:rsid w:val="00943569"/>
    <w:rsid w:val="0099347B"/>
    <w:rsid w:val="009B349D"/>
    <w:rsid w:val="009B6A1A"/>
    <w:rsid w:val="009C2022"/>
    <w:rsid w:val="009D36F0"/>
    <w:rsid w:val="009E45EF"/>
    <w:rsid w:val="009E4782"/>
    <w:rsid w:val="009E4EBA"/>
    <w:rsid w:val="00A00412"/>
    <w:rsid w:val="00A32CFF"/>
    <w:rsid w:val="00A34554"/>
    <w:rsid w:val="00A35860"/>
    <w:rsid w:val="00A570A8"/>
    <w:rsid w:val="00A622F0"/>
    <w:rsid w:val="00A653CD"/>
    <w:rsid w:val="00A92884"/>
    <w:rsid w:val="00A93466"/>
    <w:rsid w:val="00AB1A12"/>
    <w:rsid w:val="00AC30B7"/>
    <w:rsid w:val="00AD111E"/>
    <w:rsid w:val="00AD59A6"/>
    <w:rsid w:val="00AE25B7"/>
    <w:rsid w:val="00AE4E3B"/>
    <w:rsid w:val="00AE770C"/>
    <w:rsid w:val="00AF3A1A"/>
    <w:rsid w:val="00AF49E8"/>
    <w:rsid w:val="00AF5AFC"/>
    <w:rsid w:val="00B03B11"/>
    <w:rsid w:val="00B03FF5"/>
    <w:rsid w:val="00B147A4"/>
    <w:rsid w:val="00B1718A"/>
    <w:rsid w:val="00B35B9D"/>
    <w:rsid w:val="00B62F42"/>
    <w:rsid w:val="00B66775"/>
    <w:rsid w:val="00B73304"/>
    <w:rsid w:val="00B75BA0"/>
    <w:rsid w:val="00B86F97"/>
    <w:rsid w:val="00B95BA0"/>
    <w:rsid w:val="00BA77F5"/>
    <w:rsid w:val="00BA7DF2"/>
    <w:rsid w:val="00BD4C6D"/>
    <w:rsid w:val="00BE3246"/>
    <w:rsid w:val="00BE450D"/>
    <w:rsid w:val="00BF3E3B"/>
    <w:rsid w:val="00C23EE7"/>
    <w:rsid w:val="00C30897"/>
    <w:rsid w:val="00C34278"/>
    <w:rsid w:val="00C423E8"/>
    <w:rsid w:val="00C75784"/>
    <w:rsid w:val="00C775F0"/>
    <w:rsid w:val="00C91E82"/>
    <w:rsid w:val="00CA3277"/>
    <w:rsid w:val="00CA7BBC"/>
    <w:rsid w:val="00CB7E8C"/>
    <w:rsid w:val="00CC1E7D"/>
    <w:rsid w:val="00CF020F"/>
    <w:rsid w:val="00CF6C24"/>
    <w:rsid w:val="00D26012"/>
    <w:rsid w:val="00D2691D"/>
    <w:rsid w:val="00D27937"/>
    <w:rsid w:val="00D45197"/>
    <w:rsid w:val="00D70E77"/>
    <w:rsid w:val="00D80DAF"/>
    <w:rsid w:val="00D850D0"/>
    <w:rsid w:val="00DA40C0"/>
    <w:rsid w:val="00DB7C78"/>
    <w:rsid w:val="00DC77CF"/>
    <w:rsid w:val="00DD0791"/>
    <w:rsid w:val="00DD11A5"/>
    <w:rsid w:val="00DD58F1"/>
    <w:rsid w:val="00DE361C"/>
    <w:rsid w:val="00DF6B7C"/>
    <w:rsid w:val="00E24218"/>
    <w:rsid w:val="00E3520C"/>
    <w:rsid w:val="00E54E50"/>
    <w:rsid w:val="00E63872"/>
    <w:rsid w:val="00E9592F"/>
    <w:rsid w:val="00EB08BA"/>
    <w:rsid w:val="00ED5614"/>
    <w:rsid w:val="00ED5660"/>
    <w:rsid w:val="00F370E0"/>
    <w:rsid w:val="00F74339"/>
    <w:rsid w:val="00F74D1C"/>
    <w:rsid w:val="00FA1F1F"/>
    <w:rsid w:val="00FC4427"/>
    <w:rsid w:val="00FD24B6"/>
    <w:rsid w:val="00FD25C1"/>
    <w:rsid w:val="00FF2197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34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1084B"/>
    <w:rPr>
      <w:rFonts w:ascii="Times New Roman" w:eastAsia="Times New Roman" w:hAnsi="Times New Roman"/>
      <w:sz w:val="24"/>
      <w:szCs w:val="24"/>
    </w:rPr>
  </w:style>
  <w:style w:type="paragraph" w:customStyle="1" w:styleId="PGEtekstglowny">
    <w:name w:val="PGE_tekst_glowny"/>
    <w:basedOn w:val="Normalny"/>
    <w:rsid w:val="00747A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20">
    <w:name w:val="Nagłówek #2"/>
    <w:basedOn w:val="Normalny"/>
    <w:rsid w:val="00D2691D"/>
    <w:pPr>
      <w:shd w:val="clear" w:color="auto" w:fill="FFFFFF"/>
      <w:spacing w:before="480" w:after="300" w:line="281" w:lineRule="exact"/>
      <w:jc w:val="both"/>
      <w:outlineLvl w:val="1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0CF3-14AD-4097-B16F-CC12C49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NewpowerX</cp:lastModifiedBy>
  <cp:revision>3</cp:revision>
  <cp:lastPrinted>2015-08-20T09:22:00Z</cp:lastPrinted>
  <dcterms:created xsi:type="dcterms:W3CDTF">2017-11-16T14:03:00Z</dcterms:created>
  <dcterms:modified xsi:type="dcterms:W3CDTF">2017-11-16T14:13:00Z</dcterms:modified>
</cp:coreProperties>
</file>